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9580bafc948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MEDIVERSE AS, org.nr 976 144 228,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Stryn,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MEDIVERSE AS</w:t>
      </w:r>
    </w:p>
    <w:sectPr>
      <w:headerReference xmlns:r="http://schemas.openxmlformats.org/officeDocument/2006/relationships" w:type="default" r:id="R2b70651a69bb4d8a"/>
      <w:footerReference xmlns:r="http://schemas.openxmlformats.org/officeDocument/2006/relationships" w:type="default" r:id="R4a01676466fe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0651a69bb4d8a" /><Relationship Type="http://schemas.openxmlformats.org/officeDocument/2006/relationships/footer" Target="/word/footer1.xml" Id="R4a01676466fe4b71" /></Relationships>
</file>