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59c33803c49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HERMAN HORNS STIFTELSE</w:t>
      </w:r>
    </w:p>
    <w:sectPr>
      <w:headerReference xmlns:r="http://schemas.openxmlformats.org/officeDocument/2006/relationships" w:type="default" r:id="Rfa8a5b4bdd464fe0"/>
      <w:footerReference xmlns:r="http://schemas.openxmlformats.org/officeDocument/2006/relationships" w:type="default" r:id="R776d96ff502e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HERMAN HORNS STIFTELSE   ·   Org.nr 976 146 506   ·   c/o VIEW Procurator AS,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HERMAN HORNS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a5b4bdd464fe0" /><Relationship Type="http://schemas.openxmlformats.org/officeDocument/2006/relationships/footer" Target="/word/footer1.xml" Id="R776d96ff502e4922" /></Relationships>
</file>