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ff2503b30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eee3ad8e34a9f"/>
      <w:footerReference xmlns:r="http://schemas.openxmlformats.org/officeDocument/2006/relationships" w:type="default" r:id="R9da13cc6bc7c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 BARNEHAGE AS   ·   Org.nr 976 149 580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eee3ad8e34a9f" /><Relationship Type="http://schemas.openxmlformats.org/officeDocument/2006/relationships/footer" Target="/word/footer1.xml" Id="R9da13cc6bc7c466c" /></Relationships>
</file>