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55e3c7e2744e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JEKYLL &amp; HYDE RESTAURANT &amp; BAR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JEKYLL &amp; HYDE RESTAURANT &amp; BAR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d729aa906540d9"/>
      <w:footerReference xmlns:r="http://schemas.openxmlformats.org/officeDocument/2006/relationships" w:type="default" r:id="R81318f37c72047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JEKYLL &amp; HYDE RESTAURANT &amp; BAR AS   ·   Org.nr 976 237 196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JEKYLL &amp; HYDE RESTAURANT &amp; BAR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729aa906540d9" /><Relationship Type="http://schemas.openxmlformats.org/officeDocument/2006/relationships/footer" Target="/word/footer1.xml" Id="R81318f37c720476c" /></Relationships>
</file>