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b3b576c76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NORGE</w:t>
      </w:r>
    </w:p>
    <w:sectPr>
      <w:headerReference xmlns:r="http://schemas.openxmlformats.org/officeDocument/2006/relationships" w:type="default" r:id="Rd791113c449249ee"/>
      <w:footerReference xmlns:r="http://schemas.openxmlformats.org/officeDocument/2006/relationships" w:type="default" r:id="Rc03e9a748be3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1113c449249ee" /><Relationship Type="http://schemas.openxmlformats.org/officeDocument/2006/relationships/footer" Target="/word/footer1.xml" Id="Rc03e9a748be3476d" /></Relationships>
</file>