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331ff58ad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BIRKELAND REVISJON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BIRKELAND REVISJON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dff457a8a4eb8"/>
      <w:footerReference xmlns:r="http://schemas.openxmlformats.org/officeDocument/2006/relationships" w:type="default" r:id="Rd1c11940c376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BIRKELAND REVISJON &amp; REGNSKAP AS   ·   Org.nr 976 252 489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BIRKELAND REVISJON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dff457a8a4eb8" /><Relationship Type="http://schemas.openxmlformats.org/officeDocument/2006/relationships/footer" Target="/word/footer1.xml" Id="Rd1c11940c376407d" /></Relationships>
</file>