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84c3e7027544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HOUSE OF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HOUSE OF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daf2780c46494b"/>
      <w:footerReference xmlns:r="http://schemas.openxmlformats.org/officeDocument/2006/relationships" w:type="default" r:id="Rf3482e1cdd2e45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HOUSE OF NORWAY AS   ·   Org.nr 976 275 632   ·   c/o Runar Kversøy, Kampengata 14D   ·   0654 OSLO   ·   Tlf. 23 35 55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HOUSE OF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daf2780c46494b" /><Relationship Type="http://schemas.openxmlformats.org/officeDocument/2006/relationships/footer" Target="/word/footer1.xml" Id="Rf3482e1cdd2e4541" /></Relationships>
</file>