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282fe35fa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FIRMAETABLERING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FIRMAETABLERING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bb05ec1ad46f0"/>
      <w:footerReference xmlns:r="http://schemas.openxmlformats.org/officeDocument/2006/relationships" w:type="default" r:id="R1bdb83380d1f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FIRMAETABLERING AS   ·   Org.nr 976 280 628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FIRMAETABLERING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bb05ec1ad46f0" /><Relationship Type="http://schemas.openxmlformats.org/officeDocument/2006/relationships/footer" Target="/word/footer1.xml" Id="R1bdb83380d1f457b" /></Relationships>
</file>