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a6c6bb99f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EKORNES MØBLER AS</w:t>
      </w:r>
    </w:p>
    <w:sectPr>
      <w:headerReference xmlns:r="http://schemas.openxmlformats.org/officeDocument/2006/relationships" w:type="default" r:id="R2bc244493e624e8b"/>
      <w:footerReference xmlns:r="http://schemas.openxmlformats.org/officeDocument/2006/relationships" w:type="default" r:id="Rdcdf6987e821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EKORNES MØBLER AS   ·   Org.nr 976 311 221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EKORNES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244493e624e8b" /><Relationship Type="http://schemas.openxmlformats.org/officeDocument/2006/relationships/footer" Target="/word/footer1.xml" Id="Rdcdf6987e821478c" /></Relationships>
</file>