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b637812ad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BILREP Rune Lislerud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BILREP Rune Lislerud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ce5bad444451d"/>
      <w:footerReference xmlns:r="http://schemas.openxmlformats.org/officeDocument/2006/relationships" w:type="default" r:id="R441ba629d7e3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BILREP Rune Lislerud   ·   Org.nr 976 322 355   ·   Risheimveien 6   ·   1591 SPERREBOTN   ·   Tlf. 69 28 84 55   ·   post@bilrep.no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BILREP Rune Lislerud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ce5bad444451d" /><Relationship Type="http://schemas.openxmlformats.org/officeDocument/2006/relationships/footer" Target="/word/footer1.xml" Id="R441ba629d7e34d93" /></Relationships>
</file>