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b4f194df2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RADIO OG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RADIO OG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f354e45af4d1d"/>
      <w:footerReference xmlns:r="http://schemas.openxmlformats.org/officeDocument/2006/relationships" w:type="default" r:id="R123d6c49a628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RADIO OG TV AS   ·   Org.nr 976 488 296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RADIO OG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f354e45af4d1d" /><Relationship Type="http://schemas.openxmlformats.org/officeDocument/2006/relationships/footer" Target="/word/footer1.xml" Id="R123d6c49a6284939" /></Relationships>
</file>