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7140bb6e4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SEACONS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Kongshavn,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SEACONS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347a72d29845c9"/>
      <w:footerReference xmlns:r="http://schemas.openxmlformats.org/officeDocument/2006/relationships" w:type="default" r:id="Rdeb7ada43c2b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SEACONS AS   ·   Org.nr 976 495 357   ·   Sandnes, Tivoliveien 3   ·   4812 KONGSHAVN   ·   seacons@seacons.no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SEACONS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47a72d29845c9" /><Relationship Type="http://schemas.openxmlformats.org/officeDocument/2006/relationships/footer" Target="/word/footer1.xml" Id="Rdeb7ada43c2b425b" /></Relationships>
</file>