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6b05d3cf948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ADVANCED ENVIRONMENTAL TECHNOLOGY EUROPE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ADVANCED ENVIRONMENTAL TECHNOLOGY EUROPE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2521eb35c248cc"/>
      <w:footerReference xmlns:r="http://schemas.openxmlformats.org/officeDocument/2006/relationships" w:type="default" r:id="R5128fd069ebf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ADVANCED ENVIRONMENTAL TECHNOLOGY EUROPE AS   ·   Org.nr 976 502 574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ADVANCED ENVIRONMENTAL TECHNOLOGY EUROPE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521eb35c248cc" /><Relationship Type="http://schemas.openxmlformats.org/officeDocument/2006/relationships/footer" Target="/word/footer1.xml" Id="R5128fd069ebf40dd" /></Relationships>
</file>