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615f6109946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TIKO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TIKO AS</w:t>
      </w:r>
    </w:p>
    <w:sectPr>
      <w:headerReference xmlns:r="http://schemas.openxmlformats.org/officeDocument/2006/relationships" w:type="default" r:id="Rd5c0cc7b6eb9454a"/>
      <w:footerReference xmlns:r="http://schemas.openxmlformats.org/officeDocument/2006/relationships" w:type="default" r:id="R98c2fcaf0dfc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TIKO AS   ·   Org.nr 976 527 461   ·   Hegglandsvegen 21   ·   5680 TYSNES   ·   Tlf. 53 43 22 44   ·   post@tiko.no   ·   www.tiko.no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0cc7b6eb9454a" /><Relationship Type="http://schemas.openxmlformats.org/officeDocument/2006/relationships/footer" Target="/word/footer1.xml" Id="R98c2fcaf0dfc43f6" /></Relationships>
</file>