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118c482db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STROMPDALS FLYTTETRANSPORT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STROMPDALS FLYTTETRANSPORT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b1851a94545ef"/>
      <w:footerReference xmlns:r="http://schemas.openxmlformats.org/officeDocument/2006/relationships" w:type="default" r:id="R17479427d563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STROMPDALS FLYTTETRANSPORT AS   ·   Org.nr 976 536 045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STROMPDALS FLYTTETRANSPORT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b1851a94545ef" /><Relationship Type="http://schemas.openxmlformats.org/officeDocument/2006/relationships/footer" Target="/word/footer1.xml" Id="R17479427d563405e" /></Relationships>
</file>