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a7a552f3c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GLAD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GLAD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736eba3dbc4e3f"/>
      <w:footerReference xmlns:r="http://schemas.openxmlformats.org/officeDocument/2006/relationships" w:type="default" r:id="Ra7b265e358cd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GLAD AS   ·   Org.nr 976 536 053   ·   Nedre Lunds vei 1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GLAD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36eba3dbc4e3f" /><Relationship Type="http://schemas.openxmlformats.org/officeDocument/2006/relationships/footer" Target="/word/footer1.xml" Id="Ra7b265e358cd456c" /></Relationships>
</file>