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ce9596743141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LINKSTONE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LINKSTONE AS</w:t>
      </w:r>
    </w:p>
    <w:sectPr>
      <w:headerReference xmlns:r="http://schemas.openxmlformats.org/officeDocument/2006/relationships" w:type="default" r:id="Rcc55c77880f04a2d"/>
      <w:footerReference xmlns:r="http://schemas.openxmlformats.org/officeDocument/2006/relationships" w:type="default" r:id="Rfbd4514bf456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LINKSTONE AS   ·   Org.nr 976 546 431   ·   Ortuflaten 64   ·   5143 FYLLINGSDALEN   ·   Tlf. 55591335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LINKSTONE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5c77880f04a2d" /><Relationship Type="http://schemas.openxmlformats.org/officeDocument/2006/relationships/footer" Target="/word/footer1.xml" Id="Rfbd4514bf4564135" /></Relationships>
</file>