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52b2c81c1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TJØME EIENDOMSMEGLING AS</w:t>
      </w:r>
    </w:p>
    <w:sectPr>
      <w:headerReference xmlns:r="http://schemas.openxmlformats.org/officeDocument/2006/relationships" w:type="default" r:id="R98e6ba9896634485"/>
      <w:footerReference xmlns:r="http://schemas.openxmlformats.org/officeDocument/2006/relationships" w:type="default" r:id="R36316c734678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TJØME EIENDOMSMEGLING AS   ·   Org.nr 976 582 721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TJØME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6ba9896634485" /><Relationship Type="http://schemas.openxmlformats.org/officeDocument/2006/relationships/footer" Target="/word/footer1.xml" Id="R36316c7346784695" /></Relationships>
</file>