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4135d8aed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EIENDOM AS</w:t>
      </w:r>
    </w:p>
    <w:sectPr>
      <w:headerReference xmlns:r="http://schemas.openxmlformats.org/officeDocument/2006/relationships" w:type="default" r:id="R2e3ccab5c0554329"/>
      <w:footerReference xmlns:r="http://schemas.openxmlformats.org/officeDocument/2006/relationships" w:type="default" r:id="Rb5a54d59084f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EIENDOM AS   ·   Org.nr 976 657 438   ·   Rådhusgata 23   ·   0158 OSLO   ·   Tlf. 22 98 97 40   ·   eiendom@norlandia.no   ·   www.norlandia.no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ccab5c0554329" /><Relationship Type="http://schemas.openxmlformats.org/officeDocument/2006/relationships/footer" Target="/word/footer1.xml" Id="Rb5a54d59084f4e36" /></Relationships>
</file>