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463ffd5a8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FAIR PLAY GAMES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FAIR PLAY GAMES AS</w:t>
      </w:r>
    </w:p>
    <w:sectPr>
      <w:headerReference xmlns:r="http://schemas.openxmlformats.org/officeDocument/2006/relationships" w:type="default" r:id="R628887ed83ab45ea"/>
      <w:footerReference xmlns:r="http://schemas.openxmlformats.org/officeDocument/2006/relationships" w:type="default" r:id="Rc1d8337594ca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FAIR PLAY GAMES AS   ·   Org.nr 976 692 829   ·   Tollbodgaten 22   ·   3111 TØNSBERG   ·   Tlf. 33 35 41 00   ·   firmapost@eurosteps.no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FAIR PLAY GAMES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887ed83ab45ea" /><Relationship Type="http://schemas.openxmlformats.org/officeDocument/2006/relationships/footer" Target="/word/footer1.xml" Id="Rc1d8337594ca431d" /></Relationships>
</file>