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fbf1969a54a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Aukra,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AUKRA LAVPRIS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AUKRA LAVPRIS AS</w:t>
      </w:r>
    </w:p>
    <w:sectPr>
      <w:headerReference xmlns:r="http://schemas.openxmlformats.org/officeDocument/2006/relationships" w:type="default" r:id="R71588b8144434272"/>
      <w:footerReference xmlns:r="http://schemas.openxmlformats.org/officeDocument/2006/relationships" w:type="default" r:id="Rb15e6384e305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AUKRA LAVPRIS AS   ·   Org.nr 976 719 921   ·   6480 AUKRA   ·   Tlf. 71 17 45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AUKRA LAVPRIS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88b8144434272" /><Relationship Type="http://schemas.openxmlformats.org/officeDocument/2006/relationships/footer" Target="/word/footer1.xml" Id="Rb15e6384e3054d93" /></Relationships>
</file>