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6f1ca25df4a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9b90b37c84924"/>
      <w:footerReference xmlns:r="http://schemas.openxmlformats.org/officeDocument/2006/relationships" w:type="default" r:id="R98203e26eb67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FØINA AS   ·   Org.nr 976 729 447   ·   c/o Ditlef Rasmussen, Bestumveien 71C   ·   0283 OSLO   ·   Tlf. 22 93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9b90b37c84924" /><Relationship Type="http://schemas.openxmlformats.org/officeDocument/2006/relationships/footer" Target="/word/footer1.xml" Id="R98203e26eb67490e" /></Relationships>
</file>