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8868ac52b41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GALTUNG INTERIØR LØRENSKOG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GALTUNG INTERIØR LØRENSKOG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55ea83ce10434e"/>
      <w:footerReference xmlns:r="http://schemas.openxmlformats.org/officeDocument/2006/relationships" w:type="default" r:id="R59f833f57918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GALTUNG INTERIØR LØRENSKOG AS   ·   Org.nr 976 799 585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GALTUNG INTERIØR LØRENSKOG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5ea83ce10434e" /><Relationship Type="http://schemas.openxmlformats.org/officeDocument/2006/relationships/footer" Target="/word/footer1.xml" Id="R59f833f57918428e" /></Relationships>
</file>