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e18f4ec0047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ASTRI EIDSBØ LINDHOLM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ASTRI EIDSBØ LINDHOLM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7cdc66987b4fc4"/>
      <w:footerReference xmlns:r="http://schemas.openxmlformats.org/officeDocument/2006/relationships" w:type="default" r:id="R7e49a51e4176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ASTRI EIDSBØ LINDHOLM AS   ·   Org.nr 976 889 843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ASTRI EIDSBØ LINDHOLM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cdc66987b4fc4" /><Relationship Type="http://schemas.openxmlformats.org/officeDocument/2006/relationships/footer" Target="/word/footer1.xml" Id="R7e49a51e41764c44" /></Relationships>
</file>