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ed17bfcf346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ASTRI EIDSBØ LINDHOLM AS</w:t>
      </w:r>
    </w:p>
    <w:sectPr>
      <w:headerReference xmlns:r="http://schemas.openxmlformats.org/officeDocument/2006/relationships" w:type="default" r:id="R00e7bfbfd7e94236"/>
      <w:footerReference xmlns:r="http://schemas.openxmlformats.org/officeDocument/2006/relationships" w:type="default" r:id="R8f7ea3bee55c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 EIDSBØ LINDHOLM AS   ·   Org.nr 976 889 843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 EIDSBØ LINDHOLM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7bfbfd7e94236" /><Relationship Type="http://schemas.openxmlformats.org/officeDocument/2006/relationships/footer" Target="/word/footer1.xml" Id="R8f7ea3bee55c4cda" /></Relationships>
</file>