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1e1d46aed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ABZ PERSONAL AS.</w:t>
      </w:r>
    </w:p>
    <w:sectPr>
      <w:headerReference xmlns:r="http://schemas.openxmlformats.org/officeDocument/2006/relationships" w:type="default" r:id="R729aab0f6a834b90"/>
      <w:footerReference xmlns:r="http://schemas.openxmlformats.org/officeDocument/2006/relationships" w:type="default" r:id="Ra0a73015b97c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aab0f6a834b90" /><Relationship Type="http://schemas.openxmlformats.org/officeDocument/2006/relationships/footer" Target="/word/footer1.xml" Id="Ra0a73015b97c4bb9" /></Relationships>
</file>