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f1ea7d34d44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OASEN BEHANDELINGSSENTER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OASEN BEHANDELINGSSENTER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dbbe2cf9af4ea2"/>
      <w:footerReference xmlns:r="http://schemas.openxmlformats.org/officeDocument/2006/relationships" w:type="default" r:id="R5c428310b8b8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OASEN BEHANDELINGSSENTER AS   ·   Org.nr 976 945 085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OASEN BEHANDELINGSSENTER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bbe2cf9af4ea2" /><Relationship Type="http://schemas.openxmlformats.org/officeDocument/2006/relationships/footer" Target="/word/footer1.xml" Id="R5c428310b8b84903" /></Relationships>
</file>