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332dacae6f40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SIMONSEN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SIMONSEN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716f4659b8437c"/>
      <w:footerReference xmlns:r="http://schemas.openxmlformats.org/officeDocument/2006/relationships" w:type="default" r:id="Rde0c4597daf044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SIMONSEN INVESTERING AS   ·   Org.nr 976 949 331   ·   Landa   ·   5419 FITJAR   ·   Tlf. 90 62 74 62   ·   stein@simonseninvestering.com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SIMONSEN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16f4659b8437c" /><Relationship Type="http://schemas.openxmlformats.org/officeDocument/2006/relationships/footer" Target="/word/footer1.xml" Id="Rde0c4597daf044a9" /></Relationships>
</file>