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6cbd77cf5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SETSKOG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SETSKOG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521eb9b3a419e"/>
      <w:footerReference xmlns:r="http://schemas.openxmlformats.org/officeDocument/2006/relationships" w:type="default" r:id="Rbb3b2e6ddefa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SETSKOG EIENDOM AS   ·   Org.nr 977 040 876   ·   Bjørkeveien 20   ·   1940 BJØRKELANGEN   ·   bal@hsbank.no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SETSKOG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521eb9b3a419e" /><Relationship Type="http://schemas.openxmlformats.org/officeDocument/2006/relationships/footer" Target="/word/footer1.xml" Id="Rbb3b2e6ddefa40dc" /></Relationships>
</file>