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bc310c752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ELFROL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ELFROL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ae82be1a214f7c"/>
      <w:footerReference xmlns:r="http://schemas.openxmlformats.org/officeDocument/2006/relationships" w:type="default" r:id="R0b3a227c7f9b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ELFROL AS   ·   Org.nr 977 042 178   ·   Bjerkøyveien 6   ·   3133 DUKEN   ·   Tlf. 22 00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ELFROL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e82be1a214f7c" /><Relationship Type="http://schemas.openxmlformats.org/officeDocument/2006/relationships/footer" Target="/word/footer1.xml" Id="R0b3a227c7f9b46b7" /></Relationships>
</file>