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89a8c53e5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ATHOS AS, org.nr 977 042 410,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c1490c34bd3f4547"/>
      <w:footerReference xmlns:r="http://schemas.openxmlformats.org/officeDocument/2006/relationships" w:type="default" r:id="R48287efc20a3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90c34bd3f4547" /><Relationship Type="http://schemas.openxmlformats.org/officeDocument/2006/relationships/footer" Target="/word/footer1.xml" Id="R48287efc20a342c4" /></Relationships>
</file>