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e3448430c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GAMLE BRANNSTASJON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GAMLE BRANNSTASJON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03648c64c43a3"/>
      <w:footerReference xmlns:r="http://schemas.openxmlformats.org/officeDocument/2006/relationships" w:type="default" r:id="R33a98311b4ae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GAMLE BRANNSTASJON AS   ·   Org.nr 977 047 196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GAMLE BRANNSTASJON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03648c64c43a3" /><Relationship Type="http://schemas.openxmlformats.org/officeDocument/2006/relationships/footer" Target="/word/footer1.xml" Id="R33a98311b4ae47de" /></Relationships>
</file>