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7d13896d5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BEWI FOIL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BEWI FOIL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a78566e97f4a7b"/>
      <w:footerReference xmlns:r="http://schemas.openxmlformats.org/officeDocument/2006/relationships" w:type="default" r:id="R27bd9d046f6e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BEWI FOIL AS   ·   Org.nr 977 051 371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BEWI FOIL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78566e97f4a7b" /><Relationship Type="http://schemas.openxmlformats.org/officeDocument/2006/relationships/footer" Target="/word/footer1.xml" Id="R27bd9d046f6e49f5" /></Relationships>
</file>