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ae8bce430647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ABRA FINANCE AS</w:t>
      </w:r>
    </w:p>
    <w:sectPr>
      <w:headerReference xmlns:r="http://schemas.openxmlformats.org/officeDocument/2006/relationships" w:type="default" r:id="R0da508ea363e4fb2"/>
      <w:footerReference xmlns:r="http://schemas.openxmlformats.org/officeDocument/2006/relationships" w:type="default" r:id="R8e6fffbe426646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 FINANCE AS   ·   Org.nr 977 058 228   ·   O.H. Bangs vei 17   ·   1363 HØVIK   ·   Tlf. 67 10 74 74   ·   abra@afinance.no   ·   www.afinance.no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 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a508ea363e4fb2" /><Relationship Type="http://schemas.openxmlformats.org/officeDocument/2006/relationships/footer" Target="/word/footer1.xml" Id="R8e6fffbe426646f5" /></Relationships>
</file>