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cdc64f60d941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TERRY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TERRY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27f6780d7a4dfe"/>
      <w:footerReference xmlns:r="http://schemas.openxmlformats.org/officeDocument/2006/relationships" w:type="default" r:id="R5b0b2753ea8345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TERRY ØKONOMI AS   ·   Org.nr 977 062 349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TERRY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27f6780d7a4dfe" /><Relationship Type="http://schemas.openxmlformats.org/officeDocument/2006/relationships/footer" Target="/word/footer1.xml" Id="R5b0b2753ea834544" /></Relationships>
</file>