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130c35e18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PROFFMALEREN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PROFFMALEREN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699d8ad1a640fe"/>
      <w:footerReference xmlns:r="http://schemas.openxmlformats.org/officeDocument/2006/relationships" w:type="default" r:id="R0d66cbfd744e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PROFFMALEREN AS   ·   Org.nr 977 069 645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PROFFMALEREN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99d8ad1a640fe" /><Relationship Type="http://schemas.openxmlformats.org/officeDocument/2006/relationships/footer" Target="/word/footer1.xml" Id="R0d66cbfd744e4dc8" /></Relationships>
</file>