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6cff52852a42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REKSTEREN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Reksteren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Reksteren,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REKSTEREN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3b7a1200a04a5a"/>
      <w:footerReference xmlns:r="http://schemas.openxmlformats.org/officeDocument/2006/relationships" w:type="default" r:id="R1be7f9a6dc3f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IDRETTSLAG   ·   Org.nr 977 078 067   ·   Rekstravegen 800   ·   5683 REKSTEREN   ·   maritnag@gmail.com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3b7a1200a04a5a" /><Relationship Type="http://schemas.openxmlformats.org/officeDocument/2006/relationships/footer" Target="/word/footer1.xml" Id="R1be7f9a6dc3f4c08" /></Relationships>
</file>