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cce59b6cb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CHR. KROGHS GATE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CHR. KROGHS GATE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1cf4779004e50"/>
      <w:footerReference xmlns:r="http://schemas.openxmlformats.org/officeDocument/2006/relationships" w:type="default" r:id="R2f063d467979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CHR. KROGHS GATE 28 AS   ·   Org.nr 977 083 796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CHR. KROGHS GATE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1cf4779004e50" /><Relationship Type="http://schemas.openxmlformats.org/officeDocument/2006/relationships/footer" Target="/word/footer1.xml" Id="R2f063d4679794994" /></Relationships>
</file>