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715c06f904c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ESPRI AS</w:t>
      </w:r>
    </w:p>
    <w:sectPr>
      <w:headerReference xmlns:r="http://schemas.openxmlformats.org/officeDocument/2006/relationships" w:type="default" r:id="R73264377770e4a73"/>
      <w:footerReference xmlns:r="http://schemas.openxmlformats.org/officeDocument/2006/relationships" w:type="default" r:id="R6320499a84fa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ESPRI AS   ·   Org.nr 977 091 721   ·   Melkeveien 32B   ·   0779 OSLO   ·   Tlf. 22 37 98 50   ·   info@espri.no   ·   www.espri.no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64377770e4a73" /><Relationship Type="http://schemas.openxmlformats.org/officeDocument/2006/relationships/footer" Target="/word/footer1.xml" Id="R6320499a84fa456c" /></Relationships>
</file>