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b69761f62c40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TANJOCA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Tjøme,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TANJOCA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01b9e265cb479d"/>
      <w:footerReference xmlns:r="http://schemas.openxmlformats.org/officeDocument/2006/relationships" w:type="default" r:id="Re6d80ba6eff949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TANJOCA INVEST AS   ·   Org.nr 977 172 012   ·   v/ Holwech, Langvikveien 69   ·   3145 TJØME   ·   astridholwech@gmail.com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TANJOCA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01b9e265cb479d" /><Relationship Type="http://schemas.openxmlformats.org/officeDocument/2006/relationships/footer" Target="/word/footer1.xml" Id="Re6d80ba6eff949ff" /></Relationships>
</file>