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ba0ed0be5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STUVE INVEST AS</w:t>
      </w:r>
    </w:p>
    <w:sectPr>
      <w:headerReference xmlns:r="http://schemas.openxmlformats.org/officeDocument/2006/relationships" w:type="default" r:id="Ra14b54e263824e6c"/>
      <w:footerReference xmlns:r="http://schemas.openxmlformats.org/officeDocument/2006/relationships" w:type="default" r:id="Rf620804e5695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STUVE INVEST AS   ·   Org.nr 977 286 921   ·   Strandgata 94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b54e263824e6c" /><Relationship Type="http://schemas.openxmlformats.org/officeDocument/2006/relationships/footer" Target="/word/footer1.xml" Id="Rf620804e56954639" /></Relationships>
</file>