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af5a869cf44c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DBA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DBA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2ac02c45264b97"/>
      <w:footerReference xmlns:r="http://schemas.openxmlformats.org/officeDocument/2006/relationships" w:type="default" r:id="R8db649f3d8b2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DBA CONSULTING AS   ·   Org.nr 977 337 356   ·   Strandpromenaden 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DBA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2ac02c45264b97" /><Relationship Type="http://schemas.openxmlformats.org/officeDocument/2006/relationships/footer" Target="/word/footer1.xml" Id="R8db649f3d8b2474e" /></Relationships>
</file>