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b559130a7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 &amp; TRE AS</w:t>
      </w:r>
    </w:p>
    <w:sectPr>
      <w:headerReference xmlns:r="http://schemas.openxmlformats.org/officeDocument/2006/relationships" w:type="default" r:id="Ra863f86bc2324d83"/>
      <w:footerReference xmlns:r="http://schemas.openxmlformats.org/officeDocument/2006/relationships" w:type="default" r:id="Rdebfdf821b50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 &amp; TRE AS   ·   Org.nr 977 352 762   ·   Skolemesterløkka 6   ·   1738 BORGENHAUGEN   ·   Tlf. 69 12 86 86   ·   post@betongogtre.no   ·   www.betongogtre.no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 &amp;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3f86bc2324d83" /><Relationship Type="http://schemas.openxmlformats.org/officeDocument/2006/relationships/footer" Target="/word/footer1.xml" Id="Rdebfdf821b504814" /></Relationships>
</file>