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572354f25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 REGNSKAP AS</w:t>
      </w:r>
    </w:p>
    <w:sectPr>
      <w:headerReference xmlns:r="http://schemas.openxmlformats.org/officeDocument/2006/relationships" w:type="default" r:id="Rbd5876dc7d234536"/>
      <w:footerReference xmlns:r="http://schemas.openxmlformats.org/officeDocument/2006/relationships" w:type="default" r:id="R8f986d486837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 REGNSKAP AS   ·   Org.nr 977 498 651   ·   Olav Tryggvasons gate 40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876dc7d234536" /><Relationship Type="http://schemas.openxmlformats.org/officeDocument/2006/relationships/footer" Target="/word/footer1.xml" Id="R8f986d48683745be" /></Relationships>
</file>