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fdd59abd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 REGNSKAP AS</w:t>
      </w:r>
    </w:p>
    <w:sectPr>
      <w:headerReference xmlns:r="http://schemas.openxmlformats.org/officeDocument/2006/relationships" w:type="default" r:id="R3ad9694bd4e14840"/>
      <w:footerReference xmlns:r="http://schemas.openxmlformats.org/officeDocument/2006/relationships" w:type="default" r:id="R6a172e2fab52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 REGNSKAP AS   ·   Org.nr 977 498 651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9694bd4e14840" /><Relationship Type="http://schemas.openxmlformats.org/officeDocument/2006/relationships/footer" Target="/word/footer1.xml" Id="R6a172e2fab5243f5" /></Relationships>
</file>