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d4f31682e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JÆRMEGLEREN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JÆRMEGLEREN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317b656084738"/>
      <w:footerReference xmlns:r="http://schemas.openxmlformats.org/officeDocument/2006/relationships" w:type="default" r:id="R310cd7b2e91d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JÆRMEGLEREN AS   ·   Org.nr 977 528 216   ·   c/o EiendomsMegler1 SR-Eiendom AS, Christen Tranes gate 35   ·   4007 STAVANGER   ·   mona.pedersen@em1sr.no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JÆRMEGLEREN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317b656084738" /><Relationship Type="http://schemas.openxmlformats.org/officeDocument/2006/relationships/footer" Target="/word/footer1.xml" Id="R310cd7b2e91d4648" /></Relationships>
</file>