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21c590952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 VASSLAG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VASSLAG</w:t>
      </w:r>
    </w:p>
    <w:sectPr>
      <w:headerReference xmlns:r="http://schemas.openxmlformats.org/officeDocument/2006/relationships" w:type="default" r:id="Rb259042a0e9c4c5e"/>
      <w:footerReference xmlns:r="http://schemas.openxmlformats.org/officeDocument/2006/relationships" w:type="default" r:id="Rcd2b69dc9fc4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VASSLAG   ·   Org.nr 977 544 319   ·   Nedra Lunde 15   ·   5690 LUNDEGREND   ·   Tlf. 48 21 12 03   ·   post@lundevasslag.no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VASSLAG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9042a0e9c4c5e" /><Relationship Type="http://schemas.openxmlformats.org/officeDocument/2006/relationships/footer" Target="/word/footer1.xml" Id="Rcd2b69dc9fc4409f" /></Relationships>
</file>