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b82dfa9c974a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FÆRØYVÅGEN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FÆRØYVÅGEN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21b7b632104382"/>
      <w:footerReference xmlns:r="http://schemas.openxmlformats.org/officeDocument/2006/relationships" w:type="default" r:id="R21273beb832d41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FÆRØYVÅGEN AS   ·   Org.nr 977 555 159   ·   Færøyveien 57   ·   8850 HERØY   ·   Tlf. 75 05 85 06   ·   havtrans@monet.no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FÆRØYVÅGEN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21b7b632104382" /><Relationship Type="http://schemas.openxmlformats.org/officeDocument/2006/relationships/footer" Target="/word/footer1.xml" Id="R21273beb832d4124" /></Relationships>
</file>