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208c9a1d1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 INTERNATIONAL TRADING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 INTERNATIONAL TRADING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776fc2b23e4003"/>
      <w:footerReference xmlns:r="http://schemas.openxmlformats.org/officeDocument/2006/relationships" w:type="default" r:id="R444c4d881fe7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76fc2b23e4003" /><Relationship Type="http://schemas.openxmlformats.org/officeDocument/2006/relationships/footer" Target="/word/footer1.xml" Id="R444c4d881fe74799" /></Relationships>
</file>