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dfffa59a1894b0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ONS SHIPHOLDING II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ONS SHIPHOLDING II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eacd73aa47f458f"/>
      <w:footerReference xmlns:r="http://schemas.openxmlformats.org/officeDocument/2006/relationships" w:type="default" r:id="R9c9b087162e64b3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ONS SHIPHOLDING II AS   ·   Org.nr 978 644 449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ONS SHIPHOLDING II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eacd73aa47f458f" /><Relationship Type="http://schemas.openxmlformats.org/officeDocument/2006/relationships/footer" Target="/word/footer1.xml" Id="R9c9b087162e64b36" /></Relationships>
</file>